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120" w:line="264" w:lineRule="auto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sz w:val="20"/>
          <w:szCs w:val="20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>
      <w:pPr>
        <w:spacing w:after="120" w:before="120" w:line="264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64" w:lineRule="auto"/>
        <w:contextualSpacing w:val="0"/>
        <w:jc w:val="right"/>
      </w:pPr>
      <w:r w:rsidDel="00000000" w:rsidR="00000000" w:rsidRPr="00000000">
        <w:rPr>
          <w:rFonts w:ascii="Verdana" w:cs="Verdana" w:eastAsia="Verdana" w:hAnsi="Verdana"/>
          <w:b w:val="0"/>
          <w:i w:val="1"/>
          <w:color w:val="000000"/>
          <w:sz w:val="20"/>
          <w:szCs w:val="20"/>
          <w:highlight w:val="yellow"/>
          <w:vertAlign w:val="baseline"/>
          <w:rtl w:val="0"/>
        </w:rPr>
        <w:t xml:space="preserve">Xx,  miesiąc 2016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64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280" w:line="288" w:lineRule="auto"/>
        <w:ind w:left="-284" w:right="-177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Obierz kurs na języki obce. Przyjdź do biblioteki!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Naukę aż pięciu języków obcych: angielskiego (w tym angielskiego biznesowego), niemieckiego, francuskiego, hiszpańskiego i włoskiego oferuje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(nazwa biblioteki)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</w:t>
        <w:br w:type="textWrapping"/>
        <w:t xml:space="preserve">w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(nazwa miejscowości).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 Każdy użytkownik może uzyskać tu bezpłatny dostęp do e-learningowych kursów 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vertAlign w:val="baseline"/>
          <w:rtl w:val="0"/>
        </w:rPr>
        <w:t xml:space="preserve">przeznaczonych dla dorosłych, a także dla dzieci od 10 roku życia.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Kursy są dostępne na multimedialnej platformie </w:t>
      </w:r>
      <w:hyperlink r:id="rId5">
        <w:r w:rsidDel="00000000" w:rsidR="00000000" w:rsidRPr="00000000">
          <w:rPr>
            <w:rFonts w:ascii="Verdana" w:cs="Verdana" w:eastAsia="Verdana" w:hAnsi="Verdana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https://lerni.us/</w:t>
        </w:r>
      </w:hyperlink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. Składają się z filmów, dialogów, fotolekcji, kącików gramatycznych, modułów nauki słówek czy sprawdzających poprawność wymowy. Metoda nauczania opiera się na naturalnych procesach poznawczych. Wykorzystuje tak zwaną immersję językową, czyli całkowite zanurzenie w języku, dzięki któremu w szybkim tempie można opanować wybrany język, a efekty widoczne są już po kilku sesjach nauki.</w:t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Do korzystania z kursów wystarczą: komputer, tablet lub smartfon, a także dostęp do Internetu. Każdy użytkownik biblioteki, wyznaczony przez koordynatora może otrzymać własny dostęp do platformy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https://lerni.us/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(projekt umożliwia korzystanie z 60% znajdujących się tutaj materiałów). W rezultacie można uczyć się w bibliotece,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korzystając z komputerów i urządzeń mobilnych należących do placówki lub własnych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highlight w:val="yellow"/>
          <w:vertAlign w:val="baseline"/>
          <w:rtl w:val="0"/>
        </w:rPr>
        <w:t xml:space="preserve">Wypowiedź osoby reprezentującej bibliotekę:</w:t>
      </w: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highlight w:val="yellow"/>
          <w:vertAlign w:val="baseline"/>
          <w:rtl w:val="0"/>
        </w:rPr>
        <w:t xml:space="preserve"> dlaczego biblioteka oferuje naukę języków obcych? Czy już wcześniej brała udział w podobnych projektach firmy Funmedia? Kogo szczególnie biblioteka zaprasza do nauki języków?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Biblioteka oferuje dostęp do kursów dzięki udziałowi w projekcie </w:t>
      </w:r>
      <w:hyperlink r:id="rId7">
        <w:r w:rsidDel="00000000" w:rsidR="00000000" w:rsidRPr="00000000">
          <w:rPr>
            <w:rFonts w:ascii="Verdana" w:cs="Verdana" w:eastAsia="Verdana" w:hAnsi="Verdana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„Kurs na języki obce”</w:t>
        </w:r>
      </w:hyperlink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. Jest to nowy program firmy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color w:val="0000ff"/>
            <w:sz w:val="20"/>
            <w:szCs w:val="20"/>
            <w:u w:val="single"/>
            <w:vertAlign w:val="baseline"/>
            <w:rtl w:val="0"/>
          </w:rPr>
          <w:t xml:space="preserve">Funmedia</w:t>
        </w:r>
      </w:hyperlink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vertAlign w:val="baseline"/>
          <w:rtl w:val="0"/>
        </w:rPr>
        <w:t xml:space="preserve"> realizowany we współpracy z Fundacją Rozwoju Społeczeństwa Informacyjnego. Dzięki niemu biblioteki publiczne z całej Polski mogą oferować naukę języków obcych.</w:t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Więcej informacji: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highlight w:val="yellow"/>
          <w:vertAlign w:val="baseline"/>
          <w:rtl w:val="0"/>
        </w:rPr>
        <w:t xml:space="preserve">Adres strony internetowej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highlight w:val="yellow"/>
          <w:vertAlign w:val="baseline"/>
          <w:rtl w:val="0"/>
        </w:rPr>
        <w:t xml:space="preserve">Adres strony na FB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8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Fonts w:ascii="Verdana" w:cs="Verdana" w:eastAsia="Verdana" w:hAnsi="Verdana"/>
          <w:b w:val="0"/>
          <w:color w:val="000000"/>
          <w:sz w:val="20"/>
          <w:szCs w:val="20"/>
          <w:highlight w:val="yellow"/>
          <w:vertAlign w:val="baseline"/>
          <w:rtl w:val="0"/>
        </w:rPr>
        <w:t xml:space="preserve">Imię i nazwisko, email, telefon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88" w:lineRule="auto"/>
        <w:ind w:left="-284" w:right="-17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0" w:line="264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lerni.us/" TargetMode="External"/><Relationship Id="rId6" Type="http://schemas.openxmlformats.org/officeDocument/2006/relationships/hyperlink" Target="https://lerni.us/" TargetMode="External"/><Relationship Id="rId7" Type="http://schemas.openxmlformats.org/officeDocument/2006/relationships/hyperlink" Target="http://szkolenia.fun-media.com/lerni_biblio/kurs_na_jezyki/" TargetMode="External"/><Relationship Id="rId8" Type="http://schemas.openxmlformats.org/officeDocument/2006/relationships/hyperlink" Target="http://fun-media.com/" TargetMode="External"/></Relationships>
</file>